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82D" w:rsidRPr="009A782D" w:rsidRDefault="009A782D" w:rsidP="009A782D">
      <w:pPr>
        <w:spacing w:after="0" w:line="240" w:lineRule="auto"/>
        <w:jc w:val="center"/>
        <w:rPr>
          <w:rFonts w:ascii="Times New Roman" w:eastAsia="Times New Roman" w:hAnsi="Times New Roman" w:cs="Times New Roman"/>
          <w:sz w:val="24"/>
          <w:szCs w:val="24"/>
          <w:lang w:eastAsia="en-GB"/>
        </w:rPr>
      </w:pPr>
      <w:r w:rsidRPr="009A782D">
        <w:rPr>
          <w:rFonts w:ascii="TeXGyreAdventor" w:eastAsia="Times New Roman" w:hAnsi="TeXGyreAdventor" w:cs="Times New Roman"/>
          <w:b/>
          <w:bCs/>
          <w:color w:val="000000"/>
          <w:sz w:val="32"/>
          <w:szCs w:val="32"/>
          <w:u w:val="single"/>
          <w:lang w:eastAsia="en-GB"/>
        </w:rPr>
        <w:t>Riverside Vineyard Church Safeguarding Children</w:t>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p>
    <w:p w:rsidR="009A782D" w:rsidRPr="009A782D" w:rsidRDefault="009A782D" w:rsidP="009A782D">
      <w:pPr>
        <w:spacing w:after="0" w:line="240" w:lineRule="auto"/>
        <w:rPr>
          <w:rFonts w:ascii="TeXGyreAdventor" w:eastAsia="Times New Roman" w:hAnsi="TeXGyreAdventor" w:cs="Times New Roman"/>
          <w:color w:val="000000"/>
          <w:sz w:val="24"/>
          <w:szCs w:val="24"/>
          <w:lang w:eastAsia="en-GB"/>
        </w:rPr>
      </w:pPr>
      <w:r w:rsidRPr="009A782D">
        <w:rPr>
          <w:rFonts w:ascii="TeXGyreAdventor" w:eastAsia="Times New Roman" w:hAnsi="TeXGyreAdventor" w:cs="Times New Roman"/>
          <w:color w:val="000000"/>
          <w:sz w:val="24"/>
          <w:szCs w:val="24"/>
          <w:lang w:eastAsia="en-GB"/>
        </w:rPr>
        <w:t>Name:</w:t>
      </w:r>
      <w:r w:rsidR="00312961">
        <w:rPr>
          <w:rFonts w:ascii="TeXGyreAdventor" w:eastAsia="Times New Roman" w:hAnsi="TeXGyreAdventor" w:cs="Times New Roman"/>
          <w:color w:val="000000"/>
          <w:sz w:val="24"/>
          <w:szCs w:val="24"/>
          <w:lang w:eastAsia="en-GB"/>
        </w:rPr>
        <w:tab/>
      </w:r>
      <w:r w:rsidR="00312961">
        <w:rPr>
          <w:rFonts w:ascii="TeXGyreAdventor" w:eastAsia="Times New Roman" w:hAnsi="TeXGyreAdventor" w:cs="Times New Roman"/>
          <w:color w:val="000000"/>
          <w:sz w:val="24"/>
          <w:szCs w:val="24"/>
          <w:lang w:eastAsia="en-GB"/>
        </w:rPr>
        <w:tab/>
        <w:t xml:space="preserve">          </w:t>
      </w:r>
      <w:r w:rsidRPr="009A782D">
        <w:rPr>
          <w:rFonts w:ascii="TeXGyreAdventor" w:eastAsia="Times New Roman" w:hAnsi="TeXGyreAdventor" w:cs="Times New Roman"/>
          <w:color w:val="000000"/>
          <w:sz w:val="24"/>
          <w:szCs w:val="24"/>
          <w:lang w:eastAsia="en-GB"/>
        </w:rPr>
        <w:t xml:space="preserve"> Riverside Vineyard Church (hereafter, </w:t>
      </w:r>
      <w:r>
        <w:rPr>
          <w:rFonts w:ascii="TeXGyreAdventor" w:eastAsia="Times New Roman" w:hAnsi="TeXGyreAdventor" w:cs="Times New Roman"/>
          <w:color w:val="000000"/>
          <w:sz w:val="24"/>
          <w:szCs w:val="24"/>
          <w:lang w:eastAsia="en-GB"/>
        </w:rPr>
        <w:t>‘the church’)</w:t>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 xml:space="preserve">Registered Address: </w:t>
      </w:r>
      <w:r w:rsidRPr="009A782D">
        <w:rPr>
          <w:rFonts w:ascii="TeXGyreAdventor" w:eastAsia="Times New Roman" w:hAnsi="TeXGyreAdventor" w:cs="Times New Roman"/>
          <w:color w:val="000000"/>
          <w:sz w:val="24"/>
          <w:szCs w:val="24"/>
          <w:lang w:eastAsia="en-GB"/>
        </w:rPr>
        <w:tab/>
        <w:t>Riverside Vineyard Church, Air Park Way, </w:t>
      </w:r>
    </w:p>
    <w:p w:rsidR="009A782D" w:rsidRPr="009A782D" w:rsidRDefault="009A782D" w:rsidP="009A782D">
      <w:pPr>
        <w:spacing w:after="0" w:line="240" w:lineRule="auto"/>
        <w:ind w:left="2160" w:firstLine="720"/>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Feltham, Middx. TW13 7LX</w:t>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 xml:space="preserve">Tel No: </w:t>
      </w:r>
      <w:r w:rsidRPr="009A782D">
        <w:rPr>
          <w:rFonts w:ascii="TeXGyreAdventor" w:eastAsia="Times New Roman" w:hAnsi="TeXGyreAdventor" w:cs="Times New Roman"/>
          <w:color w:val="000000"/>
          <w:sz w:val="24"/>
          <w:szCs w:val="24"/>
          <w:lang w:eastAsia="en-GB"/>
        </w:rPr>
        <w:tab/>
      </w:r>
      <w:r w:rsidRPr="009A782D">
        <w:rPr>
          <w:rFonts w:ascii="TeXGyreAdventor" w:eastAsia="Times New Roman" w:hAnsi="TeXGyreAdventor" w:cs="Times New Roman"/>
          <w:color w:val="000000"/>
          <w:sz w:val="24"/>
          <w:szCs w:val="24"/>
          <w:lang w:eastAsia="en-GB"/>
        </w:rPr>
        <w:tab/>
      </w:r>
      <w:r w:rsidRPr="009A782D">
        <w:rPr>
          <w:rFonts w:ascii="TeXGyreAdventor" w:eastAsia="Times New Roman" w:hAnsi="TeXGyreAdventor" w:cs="Times New Roman"/>
          <w:color w:val="000000"/>
          <w:sz w:val="24"/>
          <w:szCs w:val="24"/>
          <w:lang w:eastAsia="en-GB"/>
        </w:rPr>
        <w:tab/>
        <w:t xml:space="preserve">020 8890 3535 </w:t>
      </w:r>
      <w:r w:rsidRPr="009A782D">
        <w:rPr>
          <w:rFonts w:ascii="TeXGyreAdventor" w:eastAsia="Times New Roman" w:hAnsi="TeXGyreAdventor" w:cs="Times New Roman"/>
          <w:color w:val="000000"/>
          <w:sz w:val="24"/>
          <w:szCs w:val="24"/>
          <w:lang w:eastAsia="en-GB"/>
        </w:rPr>
        <w:tab/>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Email address:</w:t>
      </w:r>
      <w:r w:rsidRPr="009A782D">
        <w:rPr>
          <w:rFonts w:ascii="TeXGyreAdventor" w:eastAsia="Times New Roman" w:hAnsi="TeXGyreAdventor" w:cs="Times New Roman"/>
          <w:color w:val="000000"/>
          <w:sz w:val="24"/>
          <w:szCs w:val="24"/>
          <w:lang w:eastAsia="en-GB"/>
        </w:rPr>
        <w:tab/>
      </w:r>
      <w:r w:rsidRPr="009A782D">
        <w:rPr>
          <w:rFonts w:ascii="TeXGyreAdventor" w:eastAsia="Times New Roman" w:hAnsi="TeXGyreAdventor" w:cs="Times New Roman"/>
          <w:color w:val="000000"/>
          <w:sz w:val="24"/>
          <w:szCs w:val="24"/>
          <w:lang w:eastAsia="en-GB"/>
        </w:rPr>
        <w:tab/>
        <w:t>office@riversidevineyard.com </w:t>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Senior Pastors:                   Andy &amp; Bethan Chapman           </w:t>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           </w:t>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Riverside Vineyard Are Members of the Evangelical Alliance (No. 153286)</w:t>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p>
    <w:p w:rsidR="009A782D" w:rsidRPr="009A782D" w:rsidRDefault="009A782D" w:rsidP="009A782D">
      <w:pPr>
        <w:spacing w:after="0" w:line="240" w:lineRule="auto"/>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 xml:space="preserve">Charity Number: 1013545       </w:t>
      </w:r>
      <w:r w:rsidRPr="009A782D">
        <w:rPr>
          <w:rFonts w:ascii="TeXGyreAdventor" w:eastAsia="Times New Roman" w:hAnsi="TeXGyreAdventor" w:cs="Times New Roman"/>
          <w:color w:val="000000"/>
          <w:sz w:val="24"/>
          <w:szCs w:val="24"/>
          <w:lang w:eastAsia="en-GB"/>
        </w:rPr>
        <w:tab/>
        <w:t>Company Number: 02728374</w:t>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Regulators details:</w:t>
      </w:r>
      <w:r w:rsidR="00312961">
        <w:rPr>
          <w:rFonts w:ascii="TeXGyreAdventor" w:eastAsia="Times New Roman" w:hAnsi="TeXGyreAdventor" w:cs="Times New Roman"/>
          <w:color w:val="000000"/>
          <w:sz w:val="24"/>
          <w:szCs w:val="24"/>
          <w:lang w:eastAsia="en-GB"/>
        </w:rPr>
        <w:t xml:space="preserve"> </w:t>
      </w:r>
      <w:r w:rsidR="00312961">
        <w:rPr>
          <w:rFonts w:ascii="TeXGyreAdventor" w:eastAsia="Times New Roman" w:hAnsi="TeXGyreAdventor" w:cs="Times New Roman"/>
          <w:color w:val="000000"/>
          <w:sz w:val="24"/>
          <w:szCs w:val="24"/>
          <w:lang w:eastAsia="en-GB"/>
        </w:rPr>
        <w:tab/>
      </w:r>
      <w:r w:rsidRPr="009A782D">
        <w:rPr>
          <w:rFonts w:ascii="TeXGyreAdventor" w:eastAsia="Times New Roman" w:hAnsi="TeXGyreAdventor" w:cs="Times New Roman"/>
          <w:color w:val="000000"/>
          <w:sz w:val="24"/>
          <w:szCs w:val="24"/>
          <w:lang w:eastAsia="en-GB"/>
        </w:rPr>
        <w:t>England and Wales Charity Commission</w:t>
      </w:r>
    </w:p>
    <w:p w:rsidR="009A782D" w:rsidRDefault="009A782D" w:rsidP="00312961">
      <w:pPr>
        <w:spacing w:after="0" w:line="240" w:lineRule="auto"/>
        <w:ind w:left="2880" w:hanging="2880"/>
        <w:rPr>
          <w:rFonts w:ascii="TeXGyreAdventor" w:eastAsia="Times New Roman" w:hAnsi="TeXGyreAdventor" w:cs="Times New Roman"/>
          <w:color w:val="000000"/>
          <w:sz w:val="24"/>
          <w:szCs w:val="24"/>
          <w:lang w:eastAsia="en-GB"/>
        </w:rPr>
      </w:pPr>
      <w:r w:rsidRPr="009A782D">
        <w:rPr>
          <w:rFonts w:ascii="TeXGyreAdventor" w:eastAsia="Times New Roman" w:hAnsi="TeXGyreAdventor" w:cs="Times New Roman"/>
          <w:color w:val="000000"/>
          <w:sz w:val="24"/>
          <w:szCs w:val="24"/>
          <w:lang w:eastAsia="en-GB"/>
        </w:rPr>
        <w:t xml:space="preserve">Insurance Company: </w:t>
      </w:r>
      <w:r w:rsidRPr="009A782D">
        <w:rPr>
          <w:rFonts w:ascii="TeXGyreAdventor" w:eastAsia="Times New Roman" w:hAnsi="TeXGyreAdventor" w:cs="Times New Roman"/>
          <w:color w:val="000000"/>
          <w:sz w:val="24"/>
          <w:szCs w:val="24"/>
          <w:lang w:eastAsia="en-GB"/>
        </w:rPr>
        <w:tab/>
      </w:r>
      <w:proofErr w:type="spellStart"/>
      <w:r w:rsidRPr="009A782D">
        <w:rPr>
          <w:rFonts w:ascii="TeXGyreAdventor" w:eastAsia="Times New Roman" w:hAnsi="TeXGyreAdventor" w:cs="Times New Roman"/>
          <w:color w:val="000000"/>
          <w:sz w:val="24"/>
          <w:szCs w:val="24"/>
          <w:lang w:eastAsia="en-GB"/>
        </w:rPr>
        <w:t>Ansvar</w:t>
      </w:r>
      <w:proofErr w:type="spellEnd"/>
      <w:r w:rsidRPr="009A782D">
        <w:rPr>
          <w:rFonts w:ascii="TeXGyreAdventor" w:eastAsia="Times New Roman" w:hAnsi="TeXGyreAdventor" w:cs="Times New Roman"/>
          <w:color w:val="000000"/>
          <w:sz w:val="24"/>
          <w:szCs w:val="24"/>
          <w:lang w:eastAsia="en-GB"/>
        </w:rPr>
        <w:t xml:space="preserve"> ‘Master policy’ Public liability and Employers Liability Insurance. Reference: CHP2236585</w:t>
      </w:r>
    </w:p>
    <w:p w:rsidR="00312961" w:rsidRPr="009A782D" w:rsidRDefault="00312961" w:rsidP="009A782D">
      <w:pPr>
        <w:spacing w:after="0" w:line="240" w:lineRule="auto"/>
        <w:rPr>
          <w:rFonts w:ascii="Times New Roman" w:eastAsia="Times New Roman" w:hAnsi="Times New Roman" w:cs="Times New Roman"/>
          <w:sz w:val="24"/>
          <w:szCs w:val="24"/>
          <w:lang w:eastAsia="en-GB"/>
        </w:rPr>
      </w:pPr>
    </w:p>
    <w:p w:rsidR="009A782D" w:rsidRPr="00312961" w:rsidRDefault="009A782D" w:rsidP="009A782D">
      <w:pPr>
        <w:spacing w:after="0" w:line="240" w:lineRule="auto"/>
        <w:rPr>
          <w:rFonts w:ascii="Times New Roman" w:eastAsia="Times New Roman" w:hAnsi="Times New Roman" w:cs="Times New Roman"/>
          <w:b/>
          <w:sz w:val="24"/>
          <w:szCs w:val="24"/>
          <w:lang w:eastAsia="en-GB"/>
        </w:rPr>
      </w:pPr>
      <w:r w:rsidRPr="00312961">
        <w:rPr>
          <w:rFonts w:ascii="TeXGyreAdventor" w:eastAsia="Times New Roman" w:hAnsi="TeXGyreAdventor" w:cs="Times New Roman"/>
          <w:b/>
          <w:color w:val="000000"/>
          <w:sz w:val="24"/>
          <w:szCs w:val="24"/>
          <w:lang w:eastAsia="en-GB"/>
        </w:rPr>
        <w:t>CHURCH STATEMENT </w:t>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The Trustees recognise the importance of the church’s ministry to children and young people and its responsibility to protect and safeguard the welfare of children and young people entrusted to the church's care.</w:t>
      </w:r>
    </w:p>
    <w:p w:rsidR="009A782D" w:rsidRPr="009A782D" w:rsidRDefault="009A782D" w:rsidP="009A782D">
      <w:pPr>
        <w:spacing w:after="0" w:line="240" w:lineRule="auto"/>
        <w:rPr>
          <w:rFonts w:ascii="Times New Roman" w:eastAsia="Times New Roman" w:hAnsi="Times New Roman" w:cs="Times New Roman"/>
          <w:sz w:val="24"/>
          <w:szCs w:val="24"/>
          <w:lang w:eastAsia="en-GB"/>
        </w:rPr>
      </w:pPr>
    </w:p>
    <w:p w:rsidR="009A782D" w:rsidRPr="009A782D" w:rsidRDefault="009A782D" w:rsidP="009A782D">
      <w:pPr>
        <w:spacing w:after="0" w:line="240" w:lineRule="auto"/>
        <w:rPr>
          <w:rFonts w:ascii="Times New Roman" w:eastAsia="Times New Roman" w:hAnsi="Times New Roman" w:cs="Times New Roman"/>
          <w:sz w:val="24"/>
          <w:szCs w:val="24"/>
          <w:lang w:eastAsia="en-GB"/>
        </w:rPr>
      </w:pPr>
      <w:r w:rsidRPr="009A782D">
        <w:rPr>
          <w:rFonts w:ascii="TeXGyreAdventor" w:eastAsia="Times New Roman" w:hAnsi="TeXGyreAdventor" w:cs="Times New Roman"/>
          <w:color w:val="000000"/>
          <w:sz w:val="24"/>
          <w:szCs w:val="24"/>
          <w:lang w:eastAsia="en-GB"/>
        </w:rPr>
        <w:t>As part of its mission, the church is committed to:</w:t>
      </w:r>
    </w:p>
    <w:p w:rsidR="009A782D" w:rsidRPr="00312961" w:rsidRDefault="009A782D" w:rsidP="009A782D">
      <w:pPr>
        <w:numPr>
          <w:ilvl w:val="0"/>
          <w:numId w:val="7"/>
        </w:numPr>
        <w:spacing w:after="0" w:line="240" w:lineRule="auto"/>
        <w:textAlignment w:val="baseline"/>
        <w:rPr>
          <w:rFonts w:ascii="TeXGyreAdventor" w:eastAsia="Times New Roman" w:hAnsi="TeXGyreAdventor" w:cs="Times New Roman"/>
          <w:color w:val="000000"/>
          <w:sz w:val="24"/>
          <w:szCs w:val="24"/>
          <w:lang w:eastAsia="en-GB"/>
        </w:rPr>
      </w:pPr>
      <w:r w:rsidRPr="009A782D">
        <w:rPr>
          <w:rFonts w:ascii="TeXGyreAdventor" w:eastAsia="Times New Roman" w:hAnsi="TeXGyreAdventor" w:cs="Times New Roman"/>
          <w:color w:val="000000"/>
          <w:sz w:val="24"/>
          <w:szCs w:val="24"/>
          <w:lang w:eastAsia="en-GB"/>
        </w:rPr>
        <w:t>Valuing, listening to and respecting children and young people as well as promoting their welfare and protection. </w:t>
      </w:r>
    </w:p>
    <w:p w:rsidR="009A782D" w:rsidRPr="00312961" w:rsidRDefault="009A782D" w:rsidP="009A782D">
      <w:pPr>
        <w:numPr>
          <w:ilvl w:val="0"/>
          <w:numId w:val="8"/>
        </w:numPr>
        <w:spacing w:after="0" w:line="240" w:lineRule="auto"/>
        <w:textAlignment w:val="baseline"/>
        <w:rPr>
          <w:rFonts w:ascii="TeXGyreAdventor" w:eastAsia="Times New Roman" w:hAnsi="TeXGyreAdventor" w:cs="Times New Roman"/>
          <w:color w:val="000000"/>
          <w:sz w:val="24"/>
          <w:szCs w:val="24"/>
          <w:lang w:eastAsia="en-GB"/>
        </w:rPr>
      </w:pPr>
      <w:r w:rsidRPr="009A782D">
        <w:rPr>
          <w:rFonts w:ascii="TeXGyreAdventor" w:eastAsia="Times New Roman" w:hAnsi="TeXGyreAdventor" w:cs="Times New Roman"/>
          <w:color w:val="000000"/>
          <w:sz w:val="24"/>
          <w:szCs w:val="24"/>
          <w:lang w:eastAsia="en-GB"/>
        </w:rPr>
        <w:t>Safe recruitment, supervision and training for all the children’s and youth workers within the church.</w:t>
      </w:r>
    </w:p>
    <w:p w:rsidR="009A782D" w:rsidRPr="00312961" w:rsidRDefault="009A782D" w:rsidP="009A782D">
      <w:pPr>
        <w:numPr>
          <w:ilvl w:val="0"/>
          <w:numId w:val="9"/>
        </w:numPr>
        <w:spacing w:after="0" w:line="240" w:lineRule="auto"/>
        <w:textAlignment w:val="baseline"/>
        <w:rPr>
          <w:rFonts w:ascii="TeXGyreAdventor" w:eastAsia="Times New Roman" w:hAnsi="TeXGyreAdventor" w:cs="Times New Roman"/>
          <w:color w:val="000000"/>
          <w:sz w:val="24"/>
          <w:szCs w:val="24"/>
          <w:lang w:eastAsia="en-GB"/>
        </w:rPr>
      </w:pPr>
      <w:r w:rsidRPr="009A782D">
        <w:rPr>
          <w:rFonts w:ascii="TeXGyreAdventor" w:eastAsia="Times New Roman" w:hAnsi="TeXGyreAdventor" w:cs="Times New Roman"/>
          <w:color w:val="000000"/>
          <w:sz w:val="24"/>
          <w:szCs w:val="24"/>
          <w:lang w:eastAsia="en-GB"/>
        </w:rPr>
        <w:t>Adopting a procedure for dealing with concerns about possible abuse.</w:t>
      </w:r>
    </w:p>
    <w:p w:rsidR="009A782D" w:rsidRPr="00312961" w:rsidRDefault="009A782D" w:rsidP="009A782D">
      <w:pPr>
        <w:numPr>
          <w:ilvl w:val="0"/>
          <w:numId w:val="10"/>
        </w:numPr>
        <w:spacing w:after="0" w:line="240" w:lineRule="auto"/>
        <w:textAlignment w:val="baseline"/>
        <w:rPr>
          <w:rFonts w:ascii="TeXGyreAdventor" w:eastAsia="Times New Roman" w:hAnsi="TeXGyreAdventor" w:cs="Times New Roman"/>
          <w:color w:val="000000"/>
          <w:sz w:val="24"/>
          <w:szCs w:val="24"/>
          <w:lang w:eastAsia="en-GB"/>
        </w:rPr>
      </w:pPr>
      <w:r w:rsidRPr="009A782D">
        <w:rPr>
          <w:rFonts w:ascii="TeXGyreAdventor" w:eastAsia="Times New Roman" w:hAnsi="TeXGyreAdventor" w:cs="Times New Roman"/>
          <w:color w:val="000000"/>
          <w:sz w:val="24"/>
          <w:szCs w:val="24"/>
          <w:lang w:eastAsia="en-GB"/>
        </w:rPr>
        <w:t>Encouraging and supporting parents/carers.</w:t>
      </w:r>
    </w:p>
    <w:p w:rsidR="009A782D" w:rsidRPr="00312961" w:rsidRDefault="009A782D" w:rsidP="009A782D">
      <w:pPr>
        <w:numPr>
          <w:ilvl w:val="0"/>
          <w:numId w:val="11"/>
        </w:numPr>
        <w:spacing w:after="0" w:line="240" w:lineRule="auto"/>
        <w:textAlignment w:val="baseline"/>
        <w:rPr>
          <w:rFonts w:ascii="TeXGyreAdventor" w:eastAsia="Times New Roman" w:hAnsi="TeXGyreAdventor" w:cs="Times New Roman"/>
          <w:color w:val="000000"/>
          <w:sz w:val="24"/>
          <w:szCs w:val="24"/>
          <w:lang w:eastAsia="en-GB"/>
        </w:rPr>
      </w:pPr>
      <w:r w:rsidRPr="009A782D">
        <w:rPr>
          <w:rFonts w:ascii="TeXGyreAdventor" w:eastAsia="Times New Roman" w:hAnsi="TeXGyreAdventor" w:cs="Times New Roman"/>
          <w:color w:val="000000"/>
          <w:sz w:val="24"/>
          <w:szCs w:val="24"/>
          <w:lang w:eastAsia="en-GB"/>
        </w:rPr>
        <w:t>Supporting those affected by abuse in the church.</w:t>
      </w:r>
    </w:p>
    <w:p w:rsidR="009A782D" w:rsidRDefault="009A782D" w:rsidP="009A782D">
      <w:pPr>
        <w:numPr>
          <w:ilvl w:val="0"/>
          <w:numId w:val="12"/>
        </w:numPr>
        <w:spacing w:after="0" w:line="240" w:lineRule="auto"/>
        <w:textAlignment w:val="baseline"/>
        <w:rPr>
          <w:rFonts w:ascii="TeXGyreAdventor" w:eastAsia="Times New Roman" w:hAnsi="TeXGyreAdventor" w:cs="Times New Roman"/>
          <w:color w:val="000000"/>
          <w:sz w:val="24"/>
          <w:szCs w:val="24"/>
          <w:lang w:eastAsia="en-GB"/>
        </w:rPr>
      </w:pPr>
      <w:r w:rsidRPr="009A782D">
        <w:rPr>
          <w:rFonts w:ascii="TeXGyreAdventor" w:eastAsia="Times New Roman" w:hAnsi="TeXGyreAdventor" w:cs="Times New Roman"/>
          <w:color w:val="000000"/>
          <w:sz w:val="24"/>
          <w:szCs w:val="24"/>
          <w:lang w:eastAsia="en-GB"/>
        </w:rPr>
        <w:t>Maintaining good links with the statutory childcare authorities and other organisations.</w:t>
      </w:r>
    </w:p>
    <w:p w:rsidR="00312961" w:rsidRDefault="00312961" w:rsidP="00312961">
      <w:pPr>
        <w:spacing w:after="0" w:line="240" w:lineRule="auto"/>
        <w:textAlignment w:val="baseline"/>
        <w:rPr>
          <w:rFonts w:ascii="TeXGyreAdventor" w:eastAsia="Times New Roman" w:hAnsi="TeXGyreAdventor" w:cs="Times New Roman"/>
          <w:color w:val="000000"/>
          <w:sz w:val="24"/>
          <w:szCs w:val="24"/>
          <w:lang w:eastAsia="en-GB"/>
        </w:rPr>
      </w:pPr>
    </w:p>
    <w:p w:rsidR="00312961" w:rsidRDefault="00312961" w:rsidP="00E53F0A">
      <w:pPr>
        <w:spacing w:after="0" w:line="240" w:lineRule="auto"/>
        <w:ind w:left="4320" w:hanging="4320"/>
        <w:textAlignment w:val="baseline"/>
        <w:rPr>
          <w:rFonts w:ascii="TeXGyreAdventor" w:eastAsia="Times New Roman" w:hAnsi="TeXGyreAdventor" w:cs="Times New Roman"/>
          <w:color w:val="000000"/>
          <w:sz w:val="24"/>
          <w:szCs w:val="24"/>
          <w:lang w:eastAsia="en-GB"/>
        </w:rPr>
      </w:pPr>
      <w:r>
        <w:rPr>
          <w:rFonts w:ascii="TeXGyreAdventor" w:eastAsia="Times New Roman" w:hAnsi="TeXGyreAdventor" w:cs="Times New Roman"/>
          <w:color w:val="000000"/>
          <w:sz w:val="24"/>
          <w:szCs w:val="24"/>
          <w:lang w:eastAsia="en-GB"/>
        </w:rPr>
        <w:t xml:space="preserve">Safeguarding lead: </w:t>
      </w:r>
      <w:r>
        <w:rPr>
          <w:rFonts w:ascii="TeXGyreAdventor" w:eastAsia="Times New Roman" w:hAnsi="TeXGyreAdventor" w:cs="Times New Roman"/>
          <w:color w:val="000000"/>
          <w:sz w:val="24"/>
          <w:szCs w:val="24"/>
          <w:lang w:eastAsia="en-GB"/>
        </w:rPr>
        <w:tab/>
        <w:t>Dave Heskin</w:t>
      </w:r>
      <w:r w:rsidR="000B4490">
        <w:rPr>
          <w:rFonts w:ascii="TeXGyreAdventor" w:eastAsia="Times New Roman" w:hAnsi="TeXGyreAdventor" w:cs="Times New Roman"/>
          <w:color w:val="000000"/>
          <w:sz w:val="24"/>
          <w:szCs w:val="24"/>
          <w:lang w:eastAsia="en-GB"/>
        </w:rPr>
        <w:t xml:space="preserve"> (</w:t>
      </w:r>
      <w:r w:rsidR="00E53F0A">
        <w:rPr>
          <w:rFonts w:ascii="TeXGyreAdventor" w:eastAsia="Times New Roman" w:hAnsi="TeXGyreAdventor" w:cs="Times New Roman"/>
          <w:color w:val="000000"/>
          <w:sz w:val="24"/>
          <w:szCs w:val="24"/>
          <w:lang w:eastAsia="en-GB"/>
        </w:rPr>
        <w:t>07475030922 dave@riversidevineyard.com)</w:t>
      </w:r>
    </w:p>
    <w:p w:rsidR="00312961" w:rsidRDefault="00312961" w:rsidP="00312961">
      <w:pPr>
        <w:spacing w:after="0" w:line="240" w:lineRule="auto"/>
        <w:textAlignment w:val="baseline"/>
        <w:rPr>
          <w:rFonts w:ascii="TeXGyreAdventor" w:eastAsia="Times New Roman" w:hAnsi="TeXGyreAdventor" w:cs="Times New Roman"/>
          <w:color w:val="000000"/>
          <w:sz w:val="24"/>
          <w:szCs w:val="24"/>
          <w:lang w:eastAsia="en-GB"/>
        </w:rPr>
      </w:pPr>
      <w:r>
        <w:rPr>
          <w:rFonts w:ascii="TeXGyreAdventor" w:eastAsia="Times New Roman" w:hAnsi="TeXGyreAdventor" w:cs="Times New Roman"/>
          <w:color w:val="000000"/>
          <w:sz w:val="24"/>
          <w:szCs w:val="24"/>
          <w:lang w:eastAsia="en-GB"/>
        </w:rPr>
        <w:t xml:space="preserve">Safeguarding deputy: </w:t>
      </w:r>
      <w:r>
        <w:rPr>
          <w:rFonts w:ascii="TeXGyreAdventor" w:eastAsia="Times New Roman" w:hAnsi="TeXGyreAdventor" w:cs="Times New Roman"/>
          <w:color w:val="000000"/>
          <w:sz w:val="24"/>
          <w:szCs w:val="24"/>
          <w:lang w:eastAsia="en-GB"/>
        </w:rPr>
        <w:tab/>
      </w:r>
      <w:r>
        <w:rPr>
          <w:rFonts w:ascii="TeXGyreAdventor" w:eastAsia="Times New Roman" w:hAnsi="TeXGyreAdventor" w:cs="Times New Roman"/>
          <w:color w:val="000000"/>
          <w:sz w:val="24"/>
          <w:szCs w:val="24"/>
          <w:lang w:eastAsia="en-GB"/>
        </w:rPr>
        <w:tab/>
      </w:r>
      <w:r>
        <w:rPr>
          <w:rFonts w:ascii="TeXGyreAdventor" w:eastAsia="Times New Roman" w:hAnsi="TeXGyreAdventor" w:cs="Times New Roman"/>
          <w:color w:val="000000"/>
          <w:sz w:val="24"/>
          <w:szCs w:val="24"/>
          <w:lang w:eastAsia="en-GB"/>
        </w:rPr>
        <w:tab/>
        <w:t>Beth Heskin</w:t>
      </w:r>
      <w:r w:rsidR="000B4490">
        <w:rPr>
          <w:rFonts w:ascii="TeXGyreAdventor" w:eastAsia="Times New Roman" w:hAnsi="TeXGyreAdventor" w:cs="Times New Roman"/>
          <w:color w:val="000000"/>
          <w:sz w:val="24"/>
          <w:szCs w:val="24"/>
          <w:lang w:eastAsia="en-GB"/>
        </w:rPr>
        <w:t xml:space="preserve"> (beth@riversidevineyard.com)</w:t>
      </w:r>
    </w:p>
    <w:p w:rsidR="00312961" w:rsidRDefault="00312961" w:rsidP="00312961">
      <w:pPr>
        <w:spacing w:after="0" w:line="240" w:lineRule="auto"/>
        <w:textAlignment w:val="baseline"/>
        <w:rPr>
          <w:rFonts w:ascii="TeXGyreAdventor" w:eastAsia="Times New Roman" w:hAnsi="TeXGyreAdventor" w:cs="Times New Roman"/>
          <w:color w:val="000000"/>
          <w:sz w:val="24"/>
          <w:szCs w:val="24"/>
          <w:lang w:eastAsia="en-GB"/>
        </w:rPr>
      </w:pPr>
      <w:r>
        <w:rPr>
          <w:rFonts w:ascii="TeXGyreAdventor" w:eastAsia="Times New Roman" w:hAnsi="TeXGyreAdventor" w:cs="Times New Roman"/>
          <w:color w:val="000000"/>
          <w:sz w:val="24"/>
          <w:szCs w:val="24"/>
          <w:lang w:eastAsia="en-GB"/>
        </w:rPr>
        <w:t xml:space="preserve">Safeguarding deputy: </w:t>
      </w:r>
      <w:r>
        <w:rPr>
          <w:rFonts w:ascii="TeXGyreAdventor" w:eastAsia="Times New Roman" w:hAnsi="TeXGyreAdventor" w:cs="Times New Roman"/>
          <w:color w:val="000000"/>
          <w:sz w:val="24"/>
          <w:szCs w:val="24"/>
          <w:lang w:eastAsia="en-GB"/>
        </w:rPr>
        <w:tab/>
      </w:r>
      <w:r>
        <w:rPr>
          <w:rFonts w:ascii="TeXGyreAdventor" w:eastAsia="Times New Roman" w:hAnsi="TeXGyreAdventor" w:cs="Times New Roman"/>
          <w:color w:val="000000"/>
          <w:sz w:val="24"/>
          <w:szCs w:val="24"/>
          <w:lang w:eastAsia="en-GB"/>
        </w:rPr>
        <w:tab/>
      </w:r>
      <w:r>
        <w:rPr>
          <w:rFonts w:ascii="TeXGyreAdventor" w:eastAsia="Times New Roman" w:hAnsi="TeXGyreAdventor" w:cs="Times New Roman"/>
          <w:color w:val="000000"/>
          <w:sz w:val="24"/>
          <w:szCs w:val="24"/>
          <w:lang w:eastAsia="en-GB"/>
        </w:rPr>
        <w:tab/>
        <w:t>Bethan Chapman</w:t>
      </w:r>
      <w:r w:rsidR="00E53F0A">
        <w:rPr>
          <w:rFonts w:ascii="TeXGyreAdventor" w:eastAsia="Times New Roman" w:hAnsi="TeXGyreAdventor" w:cs="Times New Roman"/>
          <w:color w:val="000000"/>
          <w:sz w:val="24"/>
          <w:szCs w:val="24"/>
          <w:lang w:eastAsia="en-GB"/>
        </w:rPr>
        <w:t xml:space="preserve"> (bethan@riversidevinceyard.com)</w:t>
      </w:r>
    </w:p>
    <w:p w:rsidR="00312961" w:rsidRDefault="00312961" w:rsidP="00312961">
      <w:pPr>
        <w:spacing w:after="0" w:line="240" w:lineRule="auto"/>
        <w:textAlignment w:val="baseline"/>
        <w:rPr>
          <w:rFonts w:ascii="TeXGyreAdventor" w:eastAsia="Times New Roman" w:hAnsi="TeXGyreAdventor" w:cs="Times New Roman"/>
          <w:color w:val="000000"/>
          <w:sz w:val="24"/>
          <w:szCs w:val="24"/>
          <w:lang w:eastAsia="en-GB"/>
        </w:rPr>
      </w:pPr>
      <w:r>
        <w:rPr>
          <w:rFonts w:ascii="TeXGyreAdventor" w:eastAsia="Times New Roman" w:hAnsi="TeXGyreAdventor" w:cs="Times New Roman"/>
          <w:color w:val="000000"/>
          <w:sz w:val="24"/>
          <w:szCs w:val="24"/>
          <w:lang w:eastAsia="en-GB"/>
        </w:rPr>
        <w:t>Trustee responsible for safeguarding: Kim Hurst (contactable via the church office)</w:t>
      </w:r>
    </w:p>
    <w:p w:rsidR="0001307E" w:rsidRDefault="0001307E" w:rsidP="00312961">
      <w:pPr>
        <w:spacing w:after="0" w:line="240" w:lineRule="auto"/>
        <w:textAlignment w:val="baseline"/>
        <w:rPr>
          <w:rFonts w:ascii="TeXGyreAdventor" w:eastAsia="Times New Roman" w:hAnsi="TeXGyreAdventor" w:cs="Times New Roman"/>
          <w:color w:val="000000"/>
          <w:sz w:val="24"/>
          <w:szCs w:val="24"/>
          <w:lang w:eastAsia="en-GB"/>
        </w:rPr>
      </w:pPr>
    </w:p>
    <w:p w:rsidR="0001307E" w:rsidRDefault="0001307E" w:rsidP="00312961">
      <w:pPr>
        <w:spacing w:after="0" w:line="240" w:lineRule="auto"/>
        <w:textAlignment w:val="baseline"/>
        <w:rPr>
          <w:rFonts w:ascii="TeXGyreAdventor" w:eastAsia="Times New Roman" w:hAnsi="TeXGyreAdventor" w:cs="Times New Roman"/>
          <w:color w:val="000000"/>
          <w:sz w:val="24"/>
          <w:szCs w:val="24"/>
          <w:lang w:eastAsia="en-GB"/>
        </w:rPr>
      </w:pPr>
      <w:r>
        <w:rPr>
          <w:rFonts w:ascii="TeXGyreAdventor" w:eastAsia="Times New Roman" w:hAnsi="TeXGyreAdventor" w:cs="Times New Roman"/>
          <w:color w:val="000000"/>
          <w:sz w:val="24"/>
          <w:szCs w:val="24"/>
          <w:lang w:eastAsia="en-GB"/>
        </w:rPr>
        <w:t>Riverside Vineyard Church is a member of ‘</w:t>
      </w:r>
      <w:proofErr w:type="gramStart"/>
      <w:r>
        <w:rPr>
          <w:rFonts w:ascii="TeXGyreAdventor" w:eastAsia="Times New Roman" w:hAnsi="TeXGyreAdventor" w:cs="Times New Roman"/>
          <w:color w:val="000000"/>
          <w:sz w:val="24"/>
          <w:szCs w:val="24"/>
          <w:lang w:eastAsia="en-GB"/>
        </w:rPr>
        <w:t>ThirtyOne:Eight</w:t>
      </w:r>
      <w:proofErr w:type="gramEnd"/>
      <w:r>
        <w:rPr>
          <w:rFonts w:ascii="TeXGyreAdventor" w:eastAsia="Times New Roman" w:hAnsi="TeXGyreAdventor" w:cs="Times New Roman"/>
          <w:color w:val="000000"/>
          <w:sz w:val="24"/>
          <w:szCs w:val="24"/>
          <w:lang w:eastAsia="en-GB"/>
        </w:rPr>
        <w:t xml:space="preserve">’ who are an independent safeguarding charity. </w:t>
      </w:r>
    </w:p>
    <w:p w:rsidR="0001307E" w:rsidRPr="009A782D" w:rsidRDefault="0001307E" w:rsidP="00312961">
      <w:pPr>
        <w:spacing w:after="0" w:line="240" w:lineRule="auto"/>
        <w:textAlignment w:val="baseline"/>
        <w:rPr>
          <w:rFonts w:ascii="TeXGyreAdventor" w:eastAsia="Times New Roman" w:hAnsi="TeXGyreAdventor" w:cs="Times New Roman"/>
          <w:color w:val="000000"/>
          <w:sz w:val="24"/>
          <w:szCs w:val="24"/>
          <w:lang w:eastAsia="en-GB"/>
        </w:rPr>
      </w:pPr>
      <w:r>
        <w:rPr>
          <w:rFonts w:ascii="TeXGyreAdventor" w:eastAsia="Times New Roman" w:hAnsi="TeXGyreAdventor" w:cs="Times New Roman"/>
          <w:color w:val="000000"/>
          <w:sz w:val="24"/>
          <w:szCs w:val="24"/>
          <w:lang w:eastAsia="en-GB"/>
        </w:rPr>
        <w:t>You can contact them for advice and support: 03030031111</w:t>
      </w:r>
      <w:r w:rsidR="00E53F0A">
        <w:rPr>
          <w:rFonts w:ascii="TeXGyreAdventor" w:eastAsia="Times New Roman" w:hAnsi="TeXGyreAdventor" w:cs="Times New Roman"/>
          <w:color w:val="000000"/>
          <w:sz w:val="24"/>
          <w:szCs w:val="24"/>
          <w:lang w:eastAsia="en-GB"/>
        </w:rPr>
        <w:t xml:space="preserve"> / </w:t>
      </w:r>
      <w:r>
        <w:rPr>
          <w:rFonts w:ascii="TeXGyreAdventor" w:eastAsia="Times New Roman" w:hAnsi="TeXGyreAdventor" w:cs="Times New Roman"/>
          <w:color w:val="000000"/>
          <w:sz w:val="24"/>
          <w:szCs w:val="24"/>
          <w:lang w:eastAsia="en-GB"/>
        </w:rPr>
        <w:t>info@thirtyoneeight.org</w:t>
      </w:r>
    </w:p>
    <w:p w:rsidR="0001307E" w:rsidRPr="009A782D" w:rsidRDefault="0001307E" w:rsidP="009A782D">
      <w:pPr>
        <w:spacing w:after="240" w:line="240" w:lineRule="auto"/>
        <w:rPr>
          <w:rFonts w:ascii="Times New Roman" w:eastAsia="Times New Roman" w:hAnsi="Times New Roman" w:cs="Times New Roman"/>
          <w:sz w:val="24"/>
          <w:szCs w:val="24"/>
          <w:lang w:eastAsia="en-GB"/>
        </w:rPr>
      </w:pPr>
    </w:p>
    <w:p w:rsidR="001E390E" w:rsidRPr="00E53F0A" w:rsidRDefault="00E53F0A" w:rsidP="00E53F0A">
      <w:pPr>
        <w:spacing w:after="0" w:line="240" w:lineRule="auto"/>
        <w:rPr>
          <w:rFonts w:ascii="Times New Roman" w:eastAsia="Times New Roman" w:hAnsi="Times New Roman" w:cs="Times New Roman"/>
          <w:sz w:val="24"/>
          <w:szCs w:val="24"/>
          <w:lang w:eastAsia="en-GB"/>
        </w:rPr>
      </w:pPr>
      <w:r>
        <w:rPr>
          <w:rFonts w:ascii="TeXGyreAdventor" w:eastAsia="Times New Roman" w:hAnsi="TeXGyreAdventor" w:cs="Times New Roman"/>
          <w:color w:val="000000"/>
          <w:sz w:val="24"/>
          <w:szCs w:val="24"/>
          <w:lang w:eastAsia="en-GB"/>
        </w:rPr>
        <w:t>A copy of our full safeguarding policy can be viewed in our church office</w:t>
      </w:r>
      <w:bookmarkStart w:id="0" w:name="_GoBack"/>
      <w:bookmarkEnd w:id="0"/>
    </w:p>
    <w:sectPr w:rsidR="001E390E" w:rsidRPr="00E53F0A" w:rsidSect="003129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XGyreAdventor">
    <w:panose1 w:val="00000500000000000000"/>
    <w:charset w:val="00"/>
    <w:family w:val="modern"/>
    <w:notTrueType/>
    <w:pitch w:val="variable"/>
    <w:sig w:usb0="2000008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3C22"/>
    <w:multiLevelType w:val="multilevel"/>
    <w:tmpl w:val="3D1A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D3DF2"/>
    <w:multiLevelType w:val="multilevel"/>
    <w:tmpl w:val="3F4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91BBD"/>
    <w:multiLevelType w:val="multilevel"/>
    <w:tmpl w:val="CE9E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C4646"/>
    <w:multiLevelType w:val="multilevel"/>
    <w:tmpl w:val="7C7C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44E60"/>
    <w:multiLevelType w:val="multilevel"/>
    <w:tmpl w:val="0B5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02792"/>
    <w:multiLevelType w:val="multilevel"/>
    <w:tmpl w:val="9EA8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C3CD6"/>
    <w:multiLevelType w:val="multilevel"/>
    <w:tmpl w:val="17F4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651D4"/>
    <w:multiLevelType w:val="multilevel"/>
    <w:tmpl w:val="E27A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35BD"/>
    <w:multiLevelType w:val="multilevel"/>
    <w:tmpl w:val="A5C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90C96"/>
    <w:multiLevelType w:val="multilevel"/>
    <w:tmpl w:val="F1A4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1607E"/>
    <w:multiLevelType w:val="multilevel"/>
    <w:tmpl w:val="0644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85581"/>
    <w:multiLevelType w:val="multilevel"/>
    <w:tmpl w:val="DA9A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1"/>
  </w:num>
  <w:num w:numId="6">
    <w:abstractNumId w:val="8"/>
  </w:num>
  <w:num w:numId="7">
    <w:abstractNumId w:val="9"/>
  </w:num>
  <w:num w:numId="8">
    <w:abstractNumId w:val="10"/>
  </w:num>
  <w:num w:numId="9">
    <w:abstractNumId w:val="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0E"/>
    <w:rsid w:val="0001307E"/>
    <w:rsid w:val="000B4490"/>
    <w:rsid w:val="001E390E"/>
    <w:rsid w:val="00312961"/>
    <w:rsid w:val="006A1401"/>
    <w:rsid w:val="009A782D"/>
    <w:rsid w:val="00E5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F35F"/>
  <w15:chartTrackingRefBased/>
  <w15:docId w15:val="{DB77BA2F-3DA3-47A4-AFC6-21EF9C7A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E3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52284">
      <w:bodyDiv w:val="1"/>
      <w:marLeft w:val="0"/>
      <w:marRight w:val="0"/>
      <w:marTop w:val="0"/>
      <w:marBottom w:val="0"/>
      <w:divBdr>
        <w:top w:val="none" w:sz="0" w:space="0" w:color="auto"/>
        <w:left w:val="none" w:sz="0" w:space="0" w:color="auto"/>
        <w:bottom w:val="none" w:sz="0" w:space="0" w:color="auto"/>
        <w:right w:val="none" w:sz="0" w:space="0" w:color="auto"/>
      </w:divBdr>
    </w:div>
    <w:div w:id="16584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Heskin</dc:creator>
  <cp:keywords/>
  <dc:description/>
  <cp:lastModifiedBy>Beth Heskin</cp:lastModifiedBy>
  <cp:revision>1</cp:revision>
  <dcterms:created xsi:type="dcterms:W3CDTF">2023-05-25T13:24:00Z</dcterms:created>
  <dcterms:modified xsi:type="dcterms:W3CDTF">2023-05-25T14:31:00Z</dcterms:modified>
</cp:coreProperties>
</file>